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B9EDB" w14:textId="77777777" w:rsidR="00D14B56" w:rsidRPr="00DC69F6" w:rsidRDefault="00D14B56" w:rsidP="00D14B56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DC69F6">
        <w:rPr>
          <w:rFonts w:ascii="Arial" w:hAnsi="Arial" w:cs="Arial"/>
          <w:b/>
          <w:bCs/>
          <w:color w:val="000000"/>
        </w:rPr>
        <w:t>FOR IMMEDIATE RELEASE</w:t>
      </w:r>
    </w:p>
    <w:p w14:paraId="7E5A2F84" w14:textId="77777777" w:rsidR="00D14B56" w:rsidRDefault="00D14B56" w:rsidP="00D14B56">
      <w:pPr>
        <w:spacing w:after="0" w:line="240" w:lineRule="auto"/>
        <w:rPr>
          <w:rFonts w:ascii="Arial" w:hAnsi="Arial" w:cs="Arial"/>
          <w:b/>
          <w:color w:val="000000"/>
        </w:rPr>
      </w:pPr>
    </w:p>
    <w:p w14:paraId="64DDD3BC" w14:textId="567721E7" w:rsidR="00D14B56" w:rsidRPr="00DC69F6" w:rsidRDefault="00D14B56" w:rsidP="00D14B56">
      <w:pPr>
        <w:spacing w:after="0" w:line="240" w:lineRule="auto"/>
        <w:rPr>
          <w:rFonts w:ascii="Arial" w:hAnsi="Arial" w:cs="Arial"/>
          <w:color w:val="000000"/>
        </w:rPr>
      </w:pPr>
      <w:r w:rsidRPr="00DC69F6">
        <w:rPr>
          <w:rFonts w:ascii="Arial" w:hAnsi="Arial" w:cs="Arial"/>
          <w:b/>
          <w:color w:val="000000"/>
        </w:rPr>
        <w:t>Release Date</w:t>
      </w:r>
      <w:r w:rsidRPr="00DC69F6">
        <w:rPr>
          <w:rFonts w:ascii="Arial" w:hAnsi="Arial" w:cs="Arial"/>
          <w:color w:val="000000"/>
        </w:rPr>
        <w:t xml:space="preserve">: </w:t>
      </w:r>
      <w:r w:rsidR="004A26D0">
        <w:rPr>
          <w:rFonts w:ascii="Arial" w:hAnsi="Arial" w:cs="Arial"/>
          <w:color w:val="000000"/>
        </w:rPr>
        <w:t xml:space="preserve">July </w:t>
      </w:r>
      <w:r w:rsidR="00344546">
        <w:rPr>
          <w:rFonts w:ascii="Arial" w:hAnsi="Arial" w:cs="Arial"/>
          <w:color w:val="000000"/>
        </w:rPr>
        <w:t>1</w:t>
      </w:r>
      <w:r w:rsidR="003F6844">
        <w:rPr>
          <w:rFonts w:ascii="Arial" w:hAnsi="Arial" w:cs="Arial"/>
          <w:color w:val="000000"/>
        </w:rPr>
        <w:t>5</w:t>
      </w:r>
      <w:r>
        <w:rPr>
          <w:rFonts w:ascii="Arial" w:hAnsi="Arial" w:cs="Arial"/>
          <w:color w:val="000000"/>
        </w:rPr>
        <w:t>, 2019</w:t>
      </w:r>
    </w:p>
    <w:p w14:paraId="786F341A" w14:textId="77777777" w:rsidR="00D14B56" w:rsidRPr="000C31DC" w:rsidRDefault="00D14B56" w:rsidP="00D14B56">
      <w:pPr>
        <w:spacing w:after="0" w:line="240" w:lineRule="auto"/>
        <w:rPr>
          <w:rFonts w:ascii="Arial" w:hAnsi="Arial" w:cs="Arial"/>
          <w:b/>
          <w:bCs/>
          <w:color w:val="000000"/>
        </w:rPr>
      </w:pPr>
      <w:bookmarkStart w:id="0" w:name="_GoBack"/>
      <w:bookmarkEnd w:id="0"/>
    </w:p>
    <w:p w14:paraId="5D2EBF4E" w14:textId="1961D63F" w:rsidR="00D14B56" w:rsidRDefault="00D14B56" w:rsidP="00D14B56">
      <w:pPr>
        <w:spacing w:after="0" w:line="240" w:lineRule="auto"/>
        <w:rPr>
          <w:rFonts w:ascii="Arial" w:hAnsi="Arial" w:cs="Arial"/>
          <w:color w:val="000000"/>
        </w:rPr>
      </w:pPr>
      <w:r w:rsidRPr="007B587D">
        <w:rPr>
          <w:rFonts w:ascii="Arial" w:hAnsi="Arial" w:cs="Arial"/>
          <w:b/>
          <w:bCs/>
          <w:color w:val="000000"/>
        </w:rPr>
        <w:t>Media Contact</w:t>
      </w:r>
      <w:r w:rsidRPr="007B587D">
        <w:rPr>
          <w:rFonts w:ascii="Arial" w:hAnsi="Arial" w:cs="Arial"/>
          <w:color w:val="000000"/>
        </w:rPr>
        <w:t>: Melissa Zayas-Moreno (</w:t>
      </w:r>
      <w:hyperlink r:id="rId7" w:history="1">
        <w:r w:rsidRPr="007B587D">
          <w:rPr>
            <w:rStyle w:val="Hyperlink"/>
            <w:rFonts w:ascii="Arial" w:hAnsi="Arial" w:cs="Arial"/>
          </w:rPr>
          <w:t>mzmoreno@kissimmee.org</w:t>
        </w:r>
      </w:hyperlink>
      <w:r w:rsidRPr="007B587D">
        <w:rPr>
          <w:rFonts w:ascii="Arial" w:hAnsi="Arial" w:cs="Arial"/>
        </w:rPr>
        <w:t>)</w:t>
      </w:r>
      <w:r w:rsidRPr="007B587D">
        <w:rPr>
          <w:rFonts w:ascii="Arial" w:hAnsi="Arial" w:cs="Arial"/>
          <w:color w:val="000000"/>
        </w:rPr>
        <w:t xml:space="preserve"> // 407.518.2314</w:t>
      </w:r>
    </w:p>
    <w:p w14:paraId="5964EC05" w14:textId="6026D7DC" w:rsidR="00D31247" w:rsidRDefault="00D31247" w:rsidP="00D14B56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   Betsy Culpepper (</w:t>
      </w:r>
      <w:hyperlink r:id="rId8" w:history="1">
        <w:r w:rsidRPr="00597166">
          <w:rPr>
            <w:rStyle w:val="Hyperlink"/>
            <w:rFonts w:ascii="Arial" w:hAnsi="Arial" w:cs="Arial"/>
          </w:rPr>
          <w:t>bculpepper@habitatorlandoosceola.org</w:t>
        </w:r>
      </w:hyperlink>
      <w:r>
        <w:rPr>
          <w:rFonts w:ascii="Arial" w:hAnsi="Arial" w:cs="Arial"/>
          <w:color w:val="000000"/>
        </w:rPr>
        <w:t>) // 407.222.1065</w:t>
      </w:r>
    </w:p>
    <w:p w14:paraId="707DBA40" w14:textId="77777777" w:rsidR="00D31247" w:rsidRPr="007B587D" w:rsidRDefault="00D31247" w:rsidP="00D14B56">
      <w:pPr>
        <w:spacing w:after="0" w:line="240" w:lineRule="auto"/>
        <w:rPr>
          <w:rFonts w:ascii="Arial" w:hAnsi="Arial" w:cs="Arial"/>
          <w:color w:val="000000"/>
        </w:rPr>
      </w:pPr>
    </w:p>
    <w:p w14:paraId="656E08E5" w14:textId="77777777" w:rsidR="00D14B56" w:rsidRPr="007B587D" w:rsidRDefault="00D14B56" w:rsidP="00D14B5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14:paraId="4958392B" w14:textId="58DB673C" w:rsidR="00D14B56" w:rsidRPr="00DC69F6" w:rsidRDefault="00D14B56" w:rsidP="00D14B56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City </w:t>
      </w:r>
      <w:r w:rsidR="0094325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to Host Open House for </w:t>
      </w:r>
      <w:r w:rsidR="00645462">
        <w:rPr>
          <w:rFonts w:ascii="Arial" w:hAnsi="Arial" w:cs="Arial"/>
          <w:b/>
          <w:bCs/>
          <w:color w:val="000000" w:themeColor="text1"/>
          <w:sz w:val="32"/>
          <w:szCs w:val="32"/>
        </w:rPr>
        <w:t>Reconstructed</w:t>
      </w:r>
      <w:r w:rsidR="0094325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Home using</w:t>
      </w:r>
      <w:r w:rsidR="004A26D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  <w:r w:rsidR="008A541C">
        <w:rPr>
          <w:rFonts w:ascii="Arial" w:hAnsi="Arial" w:cs="Arial"/>
          <w:b/>
          <w:bCs/>
          <w:color w:val="000000" w:themeColor="text1"/>
          <w:sz w:val="32"/>
          <w:szCs w:val="32"/>
        </w:rPr>
        <w:t>State</w:t>
      </w:r>
      <w:r w:rsidR="004A26D0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Grant Funds</w:t>
      </w:r>
      <w:r w:rsidR="0094325D">
        <w:rPr>
          <w:rFonts w:ascii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p w14:paraId="589609C0" w14:textId="77777777" w:rsidR="00D14B56" w:rsidRPr="00DC69F6" w:rsidRDefault="00D14B56" w:rsidP="00D14B56">
      <w:pPr>
        <w:pStyle w:val="NoSpacing"/>
        <w:jc w:val="center"/>
        <w:rPr>
          <w:rFonts w:ascii="Arial" w:hAnsi="Arial" w:cs="Arial"/>
          <w:b/>
          <w:bCs/>
          <w:color w:val="000000"/>
        </w:rPr>
      </w:pPr>
    </w:p>
    <w:p w14:paraId="0F00F082" w14:textId="001D4E4E" w:rsidR="00D14B56" w:rsidRDefault="00D14B56" w:rsidP="00D14B56">
      <w:pPr>
        <w:spacing w:after="0" w:line="240" w:lineRule="auto"/>
        <w:ind w:left="2160" w:hanging="2160"/>
        <w:rPr>
          <w:rFonts w:ascii="Arial" w:hAnsi="Arial" w:cs="Arial"/>
        </w:rPr>
      </w:pPr>
      <w:r w:rsidRPr="00DC69F6">
        <w:rPr>
          <w:rFonts w:ascii="Arial" w:hAnsi="Arial" w:cs="Arial"/>
          <w:b/>
          <w:bCs/>
        </w:rPr>
        <w:t>WHAT:</w:t>
      </w:r>
      <w:r w:rsidRPr="00DC69F6">
        <w:rPr>
          <w:rFonts w:ascii="Arial" w:hAnsi="Arial" w:cs="Arial"/>
        </w:rPr>
        <w:t xml:space="preserve">                       </w:t>
      </w:r>
      <w:r>
        <w:rPr>
          <w:rFonts w:ascii="Arial" w:hAnsi="Arial" w:cs="Arial"/>
        </w:rPr>
        <w:t xml:space="preserve">Open House for recently </w:t>
      </w:r>
      <w:r w:rsidR="00A61620">
        <w:rPr>
          <w:rFonts w:ascii="Arial" w:hAnsi="Arial" w:cs="Arial"/>
        </w:rPr>
        <w:t>reconstructed</w:t>
      </w:r>
      <w:r>
        <w:rPr>
          <w:rFonts w:ascii="Arial" w:hAnsi="Arial" w:cs="Arial"/>
        </w:rPr>
        <w:t xml:space="preserve"> house </w:t>
      </w:r>
      <w:r w:rsidR="004A26D0">
        <w:rPr>
          <w:rFonts w:ascii="Arial" w:hAnsi="Arial" w:cs="Arial"/>
        </w:rPr>
        <w:t>using</w:t>
      </w:r>
      <w:r>
        <w:rPr>
          <w:rFonts w:ascii="Arial" w:hAnsi="Arial" w:cs="Arial"/>
        </w:rPr>
        <w:t xml:space="preserve"> </w:t>
      </w:r>
      <w:r w:rsidR="004A26D0">
        <w:rPr>
          <w:rFonts w:ascii="Arial" w:hAnsi="Arial" w:cs="Arial"/>
        </w:rPr>
        <w:t>State Housing Initiatives Partnership funds (also known as SHIP funds)</w:t>
      </w:r>
    </w:p>
    <w:p w14:paraId="321751F7" w14:textId="77777777" w:rsidR="00D14B56" w:rsidRPr="00DC69F6" w:rsidRDefault="00D14B56" w:rsidP="00D14B56">
      <w:pPr>
        <w:spacing w:after="0" w:line="240" w:lineRule="auto"/>
        <w:ind w:left="2160" w:hanging="2160"/>
        <w:rPr>
          <w:rFonts w:ascii="Arial" w:hAnsi="Arial" w:cs="Arial"/>
          <w:b/>
          <w:bCs/>
        </w:rPr>
      </w:pPr>
    </w:p>
    <w:p w14:paraId="7DB89F7B" w14:textId="77777777" w:rsidR="003F6844" w:rsidRDefault="00D14B56" w:rsidP="003F6844">
      <w:pPr>
        <w:spacing w:after="0" w:line="240" w:lineRule="auto"/>
        <w:rPr>
          <w:rFonts w:ascii="Arial" w:hAnsi="Arial" w:cs="Arial"/>
          <w:b/>
          <w:bCs/>
        </w:rPr>
      </w:pPr>
      <w:r w:rsidRPr="00DC69F6">
        <w:rPr>
          <w:rFonts w:ascii="Arial" w:hAnsi="Arial" w:cs="Arial"/>
          <w:b/>
          <w:bCs/>
        </w:rPr>
        <w:t>WHO:</w:t>
      </w:r>
      <w:r w:rsidRPr="00DC69F6">
        <w:rPr>
          <w:rFonts w:ascii="Arial" w:hAnsi="Arial" w:cs="Arial"/>
        </w:rPr>
        <w:t>                         </w:t>
      </w:r>
      <w:r>
        <w:rPr>
          <w:rFonts w:ascii="Arial" w:hAnsi="Arial" w:cs="Arial"/>
          <w:b/>
          <w:bCs/>
        </w:rPr>
        <w:t>City Commissioners, Habitat for Humanity Greater Orlando &amp;</w:t>
      </w:r>
    </w:p>
    <w:p w14:paraId="5CA27ACA" w14:textId="2ECB29DF" w:rsidR="00D14B56" w:rsidRPr="00DC69F6" w:rsidRDefault="00D14B56" w:rsidP="003F6844">
      <w:pPr>
        <w:spacing w:after="0" w:line="240" w:lineRule="auto"/>
        <w:ind w:left="1440" w:firstLine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Osceola County and Vivian Brinson (homeowner)</w:t>
      </w:r>
    </w:p>
    <w:p w14:paraId="604D72A5" w14:textId="77777777" w:rsidR="00D14B56" w:rsidRDefault="00D14B56" w:rsidP="00D14B56">
      <w:pPr>
        <w:spacing w:after="0" w:line="240" w:lineRule="auto"/>
        <w:rPr>
          <w:rFonts w:ascii="Arial" w:hAnsi="Arial" w:cs="Arial"/>
          <w:b/>
          <w:bCs/>
        </w:rPr>
      </w:pPr>
    </w:p>
    <w:p w14:paraId="163406ED" w14:textId="4FED1BF7" w:rsidR="00D14B56" w:rsidRDefault="00D14B56" w:rsidP="00D14B56">
      <w:pPr>
        <w:spacing w:after="0" w:line="240" w:lineRule="auto"/>
        <w:rPr>
          <w:rFonts w:ascii="Arial" w:hAnsi="Arial" w:cs="Arial"/>
          <w:u w:val="single"/>
        </w:rPr>
      </w:pPr>
      <w:r w:rsidRPr="00DC69F6">
        <w:rPr>
          <w:rFonts w:ascii="Arial" w:hAnsi="Arial" w:cs="Arial"/>
          <w:b/>
          <w:bCs/>
        </w:rPr>
        <w:t>WHEN:</w:t>
      </w:r>
      <w:r w:rsidRPr="00DC69F6">
        <w:rPr>
          <w:rFonts w:ascii="Arial" w:hAnsi="Arial" w:cs="Arial"/>
        </w:rPr>
        <w:t xml:space="preserve">                 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Thursday, July 18 @ 9:30 a.m. </w:t>
      </w:r>
      <w:r w:rsidRPr="00DC69F6">
        <w:rPr>
          <w:rFonts w:ascii="Arial" w:hAnsi="Arial" w:cs="Arial"/>
          <w:u w:val="single"/>
        </w:rPr>
        <w:t xml:space="preserve"> </w:t>
      </w:r>
    </w:p>
    <w:p w14:paraId="64FA638C" w14:textId="77777777" w:rsidR="00D14B56" w:rsidRPr="00DC69F6" w:rsidRDefault="00D14B56" w:rsidP="00D14B56">
      <w:pPr>
        <w:spacing w:after="0" w:line="240" w:lineRule="auto"/>
        <w:rPr>
          <w:rFonts w:ascii="Arial" w:hAnsi="Arial" w:cs="Arial"/>
          <w:u w:val="single"/>
        </w:rPr>
      </w:pPr>
    </w:p>
    <w:p w14:paraId="74C9ED90" w14:textId="4DBE07CC" w:rsidR="00D14B56" w:rsidRDefault="00D14B56" w:rsidP="00D14B56">
      <w:pPr>
        <w:spacing w:after="0" w:line="240" w:lineRule="auto"/>
        <w:rPr>
          <w:rFonts w:ascii="Arial" w:hAnsi="Arial" w:cs="Arial"/>
          <w:b/>
          <w:bCs/>
        </w:rPr>
      </w:pPr>
      <w:r w:rsidRPr="00DC69F6">
        <w:rPr>
          <w:rFonts w:ascii="Arial" w:hAnsi="Arial" w:cs="Arial"/>
          <w:b/>
          <w:bCs/>
        </w:rPr>
        <w:t>WHERE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604 Mann Street </w:t>
      </w:r>
    </w:p>
    <w:p w14:paraId="01ABA93F" w14:textId="7B628C7F" w:rsidR="00D14B56" w:rsidRPr="00555241" w:rsidRDefault="00D14B56" w:rsidP="00D14B56">
      <w:pPr>
        <w:spacing w:after="0" w:line="240" w:lineRule="auto"/>
        <w:ind w:left="1440"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Kissimmee, Florida 34741</w:t>
      </w:r>
    </w:p>
    <w:p w14:paraId="31889A26" w14:textId="77777777" w:rsidR="00D14B56" w:rsidRDefault="00D14B56" w:rsidP="003F6844">
      <w:pPr>
        <w:pStyle w:val="NoSpacing"/>
      </w:pPr>
    </w:p>
    <w:p w14:paraId="27220CCE" w14:textId="77777777" w:rsidR="003F6844" w:rsidRPr="003F6844" w:rsidRDefault="00D14B56" w:rsidP="003F6844">
      <w:pPr>
        <w:pStyle w:val="NoSpacing"/>
        <w:rPr>
          <w:rFonts w:ascii="Arial" w:hAnsi="Arial" w:cs="Arial"/>
        </w:rPr>
      </w:pPr>
      <w:r w:rsidRPr="003F6844">
        <w:rPr>
          <w:rFonts w:ascii="Arial" w:hAnsi="Arial" w:cs="Arial"/>
          <w:b/>
          <w:bCs/>
        </w:rPr>
        <w:t>WHY:</w:t>
      </w:r>
      <w:r w:rsidRPr="003F6844">
        <w:rPr>
          <w:rFonts w:ascii="Arial" w:hAnsi="Arial" w:cs="Arial"/>
        </w:rPr>
        <w:t xml:space="preserve">                         The City of Kissimmee </w:t>
      </w:r>
      <w:r w:rsidR="0094325D" w:rsidRPr="003F6844">
        <w:rPr>
          <w:rFonts w:ascii="Arial" w:hAnsi="Arial" w:cs="Arial"/>
        </w:rPr>
        <w:t xml:space="preserve">and Habitat for Humanity Greater Orlando &amp; </w:t>
      </w:r>
    </w:p>
    <w:p w14:paraId="608E697D" w14:textId="4A1701A5" w:rsidR="00D14B56" w:rsidRDefault="0094325D" w:rsidP="003F6844">
      <w:pPr>
        <w:pStyle w:val="NoSpacing"/>
        <w:ind w:left="2160"/>
        <w:rPr>
          <w:rFonts w:ascii="Arial" w:hAnsi="Arial" w:cs="Arial"/>
        </w:rPr>
      </w:pPr>
      <w:r w:rsidRPr="003F6844">
        <w:rPr>
          <w:rFonts w:ascii="Arial" w:hAnsi="Arial" w:cs="Arial"/>
        </w:rPr>
        <w:t>Osceola County will welcome</w:t>
      </w:r>
      <w:r w:rsidR="008717AA" w:rsidRPr="003F6844">
        <w:rPr>
          <w:rFonts w:ascii="Arial" w:hAnsi="Arial" w:cs="Arial"/>
        </w:rPr>
        <w:t xml:space="preserve"> back</w:t>
      </w:r>
      <w:r w:rsidRPr="003F6844">
        <w:rPr>
          <w:rFonts w:ascii="Arial" w:hAnsi="Arial" w:cs="Arial"/>
        </w:rPr>
        <w:t xml:space="preserve"> Vivian Brinson to her </w:t>
      </w:r>
      <w:r w:rsidR="00A61620" w:rsidRPr="003F6844">
        <w:rPr>
          <w:rFonts w:ascii="Arial" w:hAnsi="Arial" w:cs="Arial"/>
        </w:rPr>
        <w:t>recently reconstructed</w:t>
      </w:r>
      <w:r w:rsidRPr="003F6844">
        <w:rPr>
          <w:rFonts w:ascii="Arial" w:hAnsi="Arial" w:cs="Arial"/>
        </w:rPr>
        <w:t xml:space="preserve"> home in Kissimmee</w:t>
      </w:r>
      <w:r w:rsidR="008717AA" w:rsidRPr="003F6844">
        <w:rPr>
          <w:rFonts w:ascii="Arial" w:hAnsi="Arial" w:cs="Arial"/>
        </w:rPr>
        <w:t xml:space="preserve"> with an open house event</w:t>
      </w:r>
      <w:r w:rsidRPr="003F6844">
        <w:rPr>
          <w:rFonts w:ascii="Arial" w:hAnsi="Arial" w:cs="Arial"/>
        </w:rPr>
        <w:t>.</w:t>
      </w:r>
      <w:r w:rsidR="00A61620" w:rsidRPr="003F6844">
        <w:rPr>
          <w:rFonts w:ascii="Arial" w:hAnsi="Arial" w:cs="Arial"/>
        </w:rPr>
        <w:t xml:space="preserve"> Brinson applied to the rehabilitation program; however, the house built in 1962 was in disrepair</w:t>
      </w:r>
      <w:r w:rsidR="00AA22B8" w:rsidRPr="003F6844">
        <w:rPr>
          <w:rFonts w:ascii="Arial" w:hAnsi="Arial" w:cs="Arial"/>
        </w:rPr>
        <w:t>,</w:t>
      </w:r>
      <w:r w:rsidR="00A61620" w:rsidRPr="003F6844">
        <w:rPr>
          <w:rFonts w:ascii="Arial" w:hAnsi="Arial" w:cs="Arial"/>
        </w:rPr>
        <w:t xml:space="preserve"> and it needed to be demolished and reconstructed. After six</w:t>
      </w:r>
      <w:r w:rsidR="007770EA" w:rsidRPr="003F6844">
        <w:rPr>
          <w:rFonts w:ascii="Arial" w:hAnsi="Arial" w:cs="Arial"/>
        </w:rPr>
        <w:t xml:space="preserve"> months, Brinson will come back to her new home</w:t>
      </w:r>
      <w:r w:rsidR="00AA22B8" w:rsidRPr="003F6844">
        <w:rPr>
          <w:rFonts w:ascii="Arial" w:hAnsi="Arial" w:cs="Arial"/>
        </w:rPr>
        <w:t>,</w:t>
      </w:r>
      <w:r w:rsidR="007770EA" w:rsidRPr="003F6844">
        <w:rPr>
          <w:rFonts w:ascii="Arial" w:hAnsi="Arial" w:cs="Arial"/>
        </w:rPr>
        <w:t xml:space="preserve"> which consist</w:t>
      </w:r>
      <w:r w:rsidR="00AA22B8" w:rsidRPr="003F6844">
        <w:rPr>
          <w:rFonts w:ascii="Arial" w:hAnsi="Arial" w:cs="Arial"/>
        </w:rPr>
        <w:t>s</w:t>
      </w:r>
      <w:r w:rsidR="007770EA" w:rsidRPr="003F6844">
        <w:rPr>
          <w:rFonts w:ascii="Arial" w:hAnsi="Arial" w:cs="Arial"/>
        </w:rPr>
        <w:t xml:space="preserve"> of three bedrooms, two full baths, kitchen, living room, dining room, and utility room.</w:t>
      </w:r>
      <w:r w:rsidR="00A61620" w:rsidRPr="003F6844">
        <w:rPr>
          <w:rFonts w:ascii="Arial" w:hAnsi="Arial" w:cs="Arial"/>
        </w:rPr>
        <w:t xml:space="preserve"> </w:t>
      </w:r>
      <w:r w:rsidRPr="003F6844">
        <w:rPr>
          <w:rFonts w:ascii="Arial" w:hAnsi="Arial" w:cs="Arial"/>
        </w:rPr>
        <w:t>The City</w:t>
      </w:r>
      <w:r w:rsidR="007770EA" w:rsidRPr="003F6844">
        <w:rPr>
          <w:rFonts w:ascii="Arial" w:hAnsi="Arial" w:cs="Arial"/>
        </w:rPr>
        <w:t xml:space="preserve"> of Kissimmee</w:t>
      </w:r>
      <w:r w:rsidRPr="003F6844">
        <w:rPr>
          <w:rFonts w:ascii="Arial" w:hAnsi="Arial" w:cs="Arial"/>
        </w:rPr>
        <w:t xml:space="preserve"> chose</w:t>
      </w:r>
      <w:r w:rsidR="008717AA" w:rsidRPr="003F6844">
        <w:rPr>
          <w:rFonts w:ascii="Arial" w:hAnsi="Arial" w:cs="Arial"/>
        </w:rPr>
        <w:t xml:space="preserve"> </w:t>
      </w:r>
      <w:r w:rsidRPr="003F6844">
        <w:rPr>
          <w:rFonts w:ascii="Arial" w:hAnsi="Arial" w:cs="Arial"/>
        </w:rPr>
        <w:t>Habitat for Humanity as the partner to administer designated State Housing Initiatives Partnership (SHIP) funds</w:t>
      </w:r>
      <w:r w:rsidR="008717AA" w:rsidRPr="003F6844">
        <w:rPr>
          <w:rFonts w:ascii="Arial" w:hAnsi="Arial" w:cs="Arial"/>
        </w:rPr>
        <w:t xml:space="preserve"> in 2018</w:t>
      </w:r>
      <w:r w:rsidRPr="003F6844">
        <w:rPr>
          <w:rFonts w:ascii="Arial" w:hAnsi="Arial" w:cs="Arial"/>
        </w:rPr>
        <w:t xml:space="preserve"> to demolish, permit</w:t>
      </w:r>
      <w:r w:rsidR="005023E8" w:rsidRPr="003F6844">
        <w:rPr>
          <w:rFonts w:ascii="Arial" w:hAnsi="Arial" w:cs="Arial"/>
        </w:rPr>
        <w:t>,</w:t>
      </w:r>
      <w:r w:rsidRPr="003F6844">
        <w:rPr>
          <w:rFonts w:ascii="Arial" w:hAnsi="Arial" w:cs="Arial"/>
        </w:rPr>
        <w:t xml:space="preserve"> and construct homes </w:t>
      </w:r>
      <w:r w:rsidR="008717AA" w:rsidRPr="003F6844">
        <w:rPr>
          <w:rFonts w:ascii="Arial" w:hAnsi="Arial" w:cs="Arial"/>
        </w:rPr>
        <w:t>within City limits</w:t>
      </w:r>
      <w:r w:rsidRPr="003F6844">
        <w:rPr>
          <w:rFonts w:ascii="Arial" w:hAnsi="Arial" w:cs="Arial"/>
        </w:rPr>
        <w:t>. This</w:t>
      </w:r>
      <w:r w:rsidR="005023E8" w:rsidRPr="003F6844">
        <w:rPr>
          <w:rFonts w:ascii="Arial" w:hAnsi="Arial" w:cs="Arial"/>
        </w:rPr>
        <w:t xml:space="preserve"> rehabilitation project</w:t>
      </w:r>
      <w:r w:rsidRPr="003F6844">
        <w:rPr>
          <w:rFonts w:ascii="Arial" w:hAnsi="Arial" w:cs="Arial"/>
        </w:rPr>
        <w:t xml:space="preserve"> is one of two where </w:t>
      </w:r>
      <w:r w:rsidR="005023E8" w:rsidRPr="003F6844">
        <w:rPr>
          <w:rFonts w:ascii="Arial" w:hAnsi="Arial" w:cs="Arial"/>
        </w:rPr>
        <w:t xml:space="preserve">SHIP </w:t>
      </w:r>
      <w:r w:rsidRPr="003F6844">
        <w:rPr>
          <w:rFonts w:ascii="Arial" w:hAnsi="Arial" w:cs="Arial"/>
        </w:rPr>
        <w:t xml:space="preserve">funds </w:t>
      </w:r>
      <w:r w:rsidR="008717AA" w:rsidRPr="003F6844">
        <w:rPr>
          <w:rFonts w:ascii="Arial" w:hAnsi="Arial" w:cs="Arial"/>
        </w:rPr>
        <w:t xml:space="preserve">will be used to </w:t>
      </w:r>
      <w:r w:rsidR="008A541C" w:rsidRPr="003F6844">
        <w:rPr>
          <w:rFonts w:ascii="Arial" w:hAnsi="Arial" w:cs="Arial"/>
        </w:rPr>
        <w:t>reconstruct</w:t>
      </w:r>
      <w:r w:rsidR="008717AA" w:rsidRPr="003F6844">
        <w:rPr>
          <w:rFonts w:ascii="Arial" w:hAnsi="Arial" w:cs="Arial"/>
        </w:rPr>
        <w:t xml:space="preserve"> </w:t>
      </w:r>
      <w:r w:rsidR="005023E8" w:rsidRPr="003F6844">
        <w:rPr>
          <w:rFonts w:ascii="Arial" w:hAnsi="Arial" w:cs="Arial"/>
        </w:rPr>
        <w:t>houses</w:t>
      </w:r>
      <w:r w:rsidRPr="003F6844">
        <w:rPr>
          <w:rFonts w:ascii="Arial" w:hAnsi="Arial" w:cs="Arial"/>
        </w:rPr>
        <w:t xml:space="preserve">. </w:t>
      </w:r>
    </w:p>
    <w:p w14:paraId="6FA7065B" w14:textId="77777777" w:rsidR="003F6844" w:rsidRPr="003F6844" w:rsidRDefault="003F6844" w:rsidP="003F6844">
      <w:pPr>
        <w:pStyle w:val="NoSpacing"/>
        <w:ind w:left="2160"/>
        <w:rPr>
          <w:rFonts w:ascii="Arial" w:hAnsi="Arial" w:cs="Arial"/>
        </w:rPr>
      </w:pPr>
    </w:p>
    <w:p w14:paraId="5271CE67" w14:textId="77777777" w:rsidR="00D14B56" w:rsidRPr="001214E9" w:rsidRDefault="00D14B56" w:rsidP="00D14B56">
      <w:pPr>
        <w:spacing w:after="0" w:line="240" w:lineRule="auto"/>
        <w:rPr>
          <w:rFonts w:ascii="Arial" w:hAnsi="Arial" w:cs="Arial"/>
          <w:color w:val="000000"/>
        </w:rPr>
      </w:pPr>
      <w:r w:rsidRPr="001214E9">
        <w:rPr>
          <w:rFonts w:ascii="Arial" w:hAnsi="Arial" w:cs="Arial"/>
          <w:color w:val="000000"/>
        </w:rPr>
        <w:t>The information within this media advisory is for media planning purposes only.</w:t>
      </w:r>
    </w:p>
    <w:p w14:paraId="73083821" w14:textId="77777777" w:rsidR="00D14B56" w:rsidRPr="001214E9" w:rsidRDefault="00D14B56" w:rsidP="00D14B56">
      <w:pPr>
        <w:pStyle w:val="NoSpacing"/>
        <w:rPr>
          <w:rFonts w:ascii="Arial" w:hAnsi="Arial" w:cs="Arial"/>
          <w:color w:val="000000"/>
        </w:rPr>
      </w:pPr>
    </w:p>
    <w:p w14:paraId="1D5E4DB7" w14:textId="77777777" w:rsidR="00D14B56" w:rsidRDefault="00D14B56" w:rsidP="00D14B56">
      <w:pPr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###</w:t>
      </w:r>
    </w:p>
    <w:p w14:paraId="45D8258B" w14:textId="77777777" w:rsidR="00D14B56" w:rsidRPr="005C751D" w:rsidRDefault="00D14B56" w:rsidP="00D14B56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027897B6" w14:textId="77777777" w:rsidR="00D14B56" w:rsidRDefault="00D14B56" w:rsidP="00D14B56"/>
    <w:p w14:paraId="6760E41A" w14:textId="77777777" w:rsidR="00D14B56" w:rsidRDefault="00D14B56" w:rsidP="00D14B56"/>
    <w:p w14:paraId="0B1BA220" w14:textId="77777777" w:rsidR="00044CBC" w:rsidRDefault="00D533CD"/>
    <w:sectPr w:rsidR="00044CBC" w:rsidSect="005237DA">
      <w:headerReference w:type="default" r:id="rId9"/>
      <w:pgSz w:w="12240" w:h="15840"/>
      <w:pgMar w:top="144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BAA07" w14:textId="77777777" w:rsidR="00D533CD" w:rsidRDefault="00D533CD" w:rsidP="001B20B2">
      <w:pPr>
        <w:spacing w:after="0" w:line="240" w:lineRule="auto"/>
      </w:pPr>
      <w:r>
        <w:separator/>
      </w:r>
    </w:p>
  </w:endnote>
  <w:endnote w:type="continuationSeparator" w:id="0">
    <w:p w14:paraId="4A46DA24" w14:textId="77777777" w:rsidR="00D533CD" w:rsidRDefault="00D533CD" w:rsidP="001B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F2219" w14:textId="77777777" w:rsidR="00D533CD" w:rsidRDefault="00D533CD" w:rsidP="001B20B2">
      <w:pPr>
        <w:spacing w:after="0" w:line="240" w:lineRule="auto"/>
      </w:pPr>
      <w:r>
        <w:separator/>
      </w:r>
    </w:p>
  </w:footnote>
  <w:footnote w:type="continuationSeparator" w:id="0">
    <w:p w14:paraId="61A9090F" w14:textId="77777777" w:rsidR="00D533CD" w:rsidRDefault="00D533CD" w:rsidP="001B2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875B" w14:textId="7B898095" w:rsidR="00447AB0" w:rsidRPr="00447AB0" w:rsidRDefault="001B20B2" w:rsidP="001B20B2">
    <w:pPr>
      <w:pStyle w:val="Head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                                     </w:t>
    </w:r>
    <w:r w:rsidR="007B2E87"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3736F195" wp14:editId="51DEA6BD">
          <wp:extent cx="862330" cy="670560"/>
          <wp:effectExtent l="0" t="0" r="0" b="0"/>
          <wp:docPr id="1" name="Picture 2" descr="cid:image001.jpg@01D218DC.3EF5E5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jpg@01D218DC.3EF5E5E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33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8"/>
        <w:szCs w:val="28"/>
      </w:rPr>
      <w:t xml:space="preserve">      </w:t>
    </w:r>
    <w:r>
      <w:rPr>
        <w:rFonts w:ascii="Arial" w:hAnsi="Arial" w:cs="Arial"/>
        <w:b/>
        <w:noProof/>
        <w:sz w:val="28"/>
        <w:szCs w:val="28"/>
      </w:rPr>
      <w:drawing>
        <wp:inline distT="0" distB="0" distL="0" distR="0" wp14:anchorId="22553863" wp14:editId="5833B344">
          <wp:extent cx="1182815" cy="61291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aterOrlandoOsceolaCounty_Hz_Black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348" cy="629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3B7B9B" w14:textId="19DAF525" w:rsidR="00447AB0" w:rsidRPr="009D7348" w:rsidRDefault="001B20B2" w:rsidP="00447AB0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color w:val="FF0000"/>
        <w:sz w:val="28"/>
        <w:szCs w:val="28"/>
      </w:rPr>
    </w:pPr>
    <w:r>
      <w:rPr>
        <w:rFonts w:ascii="Arial" w:hAnsi="Arial" w:cs="Arial"/>
        <w:b/>
        <w:color w:val="FF0000"/>
        <w:sz w:val="28"/>
        <w:szCs w:val="28"/>
      </w:rPr>
      <w:t>JOINT</w:t>
    </w:r>
    <w:r w:rsidR="007B2E87" w:rsidRPr="009D7348">
      <w:rPr>
        <w:rFonts w:ascii="Arial" w:hAnsi="Arial" w:cs="Arial"/>
        <w:b/>
        <w:color w:val="FF0000"/>
        <w:sz w:val="28"/>
        <w:szCs w:val="28"/>
      </w:rPr>
      <w:t xml:space="preserve"> MEDIA ADVISORY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B56"/>
    <w:rsid w:val="000A6EFC"/>
    <w:rsid w:val="001B20B2"/>
    <w:rsid w:val="00276337"/>
    <w:rsid w:val="00344546"/>
    <w:rsid w:val="003F6844"/>
    <w:rsid w:val="004A26D0"/>
    <w:rsid w:val="005023E8"/>
    <w:rsid w:val="00645462"/>
    <w:rsid w:val="006C19C6"/>
    <w:rsid w:val="006C5C8F"/>
    <w:rsid w:val="0072778C"/>
    <w:rsid w:val="007770EA"/>
    <w:rsid w:val="007B2E87"/>
    <w:rsid w:val="008717AA"/>
    <w:rsid w:val="008A541C"/>
    <w:rsid w:val="00917C08"/>
    <w:rsid w:val="0094325D"/>
    <w:rsid w:val="00A61620"/>
    <w:rsid w:val="00AA22B8"/>
    <w:rsid w:val="00D14B56"/>
    <w:rsid w:val="00D31247"/>
    <w:rsid w:val="00D533CD"/>
    <w:rsid w:val="00E87655"/>
    <w:rsid w:val="00EE789A"/>
    <w:rsid w:val="00F26182"/>
    <w:rsid w:val="00F7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C31E"/>
  <w15:chartTrackingRefBased/>
  <w15:docId w15:val="{027D97C9-886F-C040-B183-A702FBFE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B56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D14B56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14B5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14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B56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B2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B2"/>
    <w:rPr>
      <w:rFonts w:ascii="Calibri" w:eastAsia="Calibri" w:hAnsi="Calibri" w:cs="Times New Roman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1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culpepper@habitatorlandoosceol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zmoreno@kissimmee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cid:image001.jpg@01D22F68.FAEE2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83DE963-D291-4ACC-A3A3-D698D682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Betsy Culpepper</cp:lastModifiedBy>
  <cp:revision>5</cp:revision>
  <dcterms:created xsi:type="dcterms:W3CDTF">2019-07-15T13:06:00Z</dcterms:created>
  <dcterms:modified xsi:type="dcterms:W3CDTF">2019-07-15T18:49:00Z</dcterms:modified>
</cp:coreProperties>
</file>